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EB630B4" w14:textId="77777777" w:rsidR="00BB5D3D" w:rsidRDefault="00BB5D3D" w:rsidP="00BB5D3D">
      <w:r>
        <w:t>este interzisă utilizare în cutie!</w:t>
      </w:r>
    </w:p>
    <w:p w14:paraId="3E774B53" w14:textId="77777777" w:rsidR="00BB5D3D" w:rsidRDefault="00BB5D3D" w:rsidP="00BB5D3D">
      <w:r>
        <w:t>raza de acțiune: 40 m2</w:t>
      </w:r>
    </w:p>
    <w:p w14:paraId="01917224" w14:textId="77777777" w:rsidR="00BB5D3D" w:rsidRDefault="00BB5D3D" w:rsidP="00BB5D3D">
      <w:r>
        <w:t>lumină mov UV-A</w:t>
      </w:r>
    </w:p>
    <w:p w14:paraId="43D49164" w14:textId="77777777" w:rsidR="00BB5D3D" w:rsidRDefault="00BB5D3D" w:rsidP="00BB5D3D">
      <w:r>
        <w:t>tavă de colectare</w:t>
      </w:r>
    </w:p>
    <w:p w14:paraId="4CDA79A7" w14:textId="77777777" w:rsidR="00BB5D3D" w:rsidRDefault="00BB5D3D" w:rsidP="00BB5D3D">
      <w:r>
        <w:t>sursă de lumină UV-A: 1 x 7 W (nu se poate înlocui acasă)</w:t>
      </w:r>
    </w:p>
    <w:p w14:paraId="37634C3E" w14:textId="7479D62E" w:rsidR="00481B83" w:rsidRPr="00C34403" w:rsidRDefault="00BB5D3D" w:rsidP="00BB5D3D">
      <w:r>
        <w:t>alimentare: 230 V~ / 50 Hz / 12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B5D3D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2023-01-31T09:51:00Z</dcterms:modified>
</cp:coreProperties>
</file>